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F61E564">
      <w:pPr>
        <w:jc w:val="center"/>
        <w:rPr>
          <w:rFonts w:hint="eastAsia"/>
          <w:b/>
          <w:bCs/>
          <w:sz w:val="36"/>
          <w:szCs w:val="36"/>
          <w:lang w:val="en-US" w:eastAsia="zh-CN"/>
        </w:rPr>
      </w:pPr>
      <w:r>
        <w:rPr>
          <w:rFonts w:hint="eastAsia"/>
          <w:b/>
          <w:bCs/>
          <w:sz w:val="36"/>
          <w:szCs w:val="36"/>
          <w:lang w:val="en-US" w:eastAsia="zh-CN"/>
        </w:rPr>
        <w:t>中企云链项目证书申请办理流程</w:t>
      </w:r>
    </w:p>
    <w:p w14:paraId="37C3EA58">
      <w:pPr>
        <w:pStyle w:val="2"/>
        <w:numPr>
          <w:ilvl w:val="0"/>
          <w:numId w:val="1"/>
        </w:numPr>
        <w:bidi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登录账号</w:t>
      </w:r>
    </w:p>
    <w:p w14:paraId="1B245C5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登录数字证书在线申请平台https://sq.cfca.com.cn，可通过注册的手机号+验证码/账号+密码登录。</w:t>
      </w:r>
    </w:p>
    <w:p w14:paraId="650AE4C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3515" cy="2736215"/>
            <wp:effectExtent l="0" t="0" r="13335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3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E6F75E">
      <w:pPr>
        <w:pStyle w:val="2"/>
        <w:numPr>
          <w:ilvl w:val="0"/>
          <w:numId w:val="1"/>
        </w:numPr>
        <w:bidi w:val="0"/>
        <w:rPr>
          <w:rFonts w:hint="eastAsia"/>
          <w:b/>
          <w:sz w:val="28"/>
          <w:szCs w:val="28"/>
          <w:lang w:val="en-US" w:eastAsia="zh-CN"/>
        </w:rPr>
      </w:pPr>
      <w:r>
        <w:rPr>
          <w:rFonts w:hint="eastAsia"/>
          <w:b/>
          <w:sz w:val="28"/>
          <w:szCs w:val="28"/>
          <w:lang w:val="en-US" w:eastAsia="zh-CN"/>
        </w:rPr>
        <w:t>证书申请</w:t>
      </w:r>
    </w:p>
    <w:p w14:paraId="6F5853C8">
      <w:pPr>
        <w:pStyle w:val="3"/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2.1选择证书申请项目</w:t>
      </w:r>
    </w:p>
    <w:p w14:paraId="78318478">
      <w:pPr>
        <w:numPr>
          <w:ilvl w:val="0"/>
          <w:numId w:val="2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选择【</w:t>
      </w:r>
      <w:r>
        <w:rPr>
          <w:rFonts w:hint="eastAsia"/>
          <w:b/>
          <w:bCs/>
          <w:sz w:val="28"/>
          <w:szCs w:val="28"/>
          <w:lang w:val="en-US" w:eastAsia="zh-CN"/>
        </w:rPr>
        <w:t>证书申请</w:t>
      </w:r>
      <w:r>
        <w:rPr>
          <w:rFonts w:hint="eastAsia"/>
          <w:sz w:val="28"/>
          <w:szCs w:val="28"/>
          <w:lang w:val="en-US" w:eastAsia="zh-CN"/>
        </w:rPr>
        <w:t>】，证书应用项目选择【</w:t>
      </w:r>
      <w:r>
        <w:rPr>
          <w:rFonts w:hint="eastAsia"/>
          <w:b/>
          <w:bCs/>
          <w:sz w:val="28"/>
          <w:szCs w:val="28"/>
          <w:lang w:val="en-US" w:eastAsia="zh-CN"/>
        </w:rPr>
        <w:t>中企云链证书申请项目</w:t>
      </w:r>
      <w:r>
        <w:rPr>
          <w:rFonts w:hint="eastAsia"/>
          <w:sz w:val="28"/>
          <w:szCs w:val="28"/>
          <w:lang w:val="en-US" w:eastAsia="zh-CN"/>
        </w:rPr>
        <w:t>】，点击【</w:t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>下一步</w:t>
      </w:r>
      <w:r>
        <w:rPr>
          <w:rFonts w:hint="eastAsia"/>
          <w:sz w:val="28"/>
          <w:szCs w:val="28"/>
          <w:lang w:val="en-US" w:eastAsia="zh-CN"/>
        </w:rPr>
        <w:t>】。</w:t>
      </w:r>
    </w:p>
    <w:p w14:paraId="5D037F38">
      <w:pPr>
        <w:numPr>
          <w:ilvl w:val="0"/>
          <w:numId w:val="0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9865" cy="2617470"/>
            <wp:effectExtent l="0" t="0" r="6985" b="1143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617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BDBC5D">
      <w:pPr>
        <w:numPr>
          <w:ilvl w:val="0"/>
          <w:numId w:val="3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证书有效期、证书购买数量根据实际需要选择，勾选服务协议，点【</w:t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>确认申请</w:t>
      </w:r>
      <w:r>
        <w:rPr>
          <w:rFonts w:hint="eastAsia"/>
          <w:sz w:val="28"/>
          <w:szCs w:val="28"/>
          <w:lang w:val="en-US" w:eastAsia="zh-CN"/>
        </w:rPr>
        <w:t>】，进入申请资料填写页面。</w:t>
      </w:r>
    </w:p>
    <w:p w14:paraId="7ABB3D49">
      <w:pPr>
        <w:numPr>
          <w:ilvl w:val="0"/>
          <w:numId w:val="0"/>
        </w:numPr>
      </w:pPr>
      <w:r>
        <w:drawing>
          <wp:inline distT="0" distB="0" distL="114300" distR="114300">
            <wp:extent cx="5265420" cy="3358515"/>
            <wp:effectExtent l="0" t="0" r="11430" b="13335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358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24C717">
      <w:pPr>
        <w:pStyle w:val="3"/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2.2填写证书申请资料</w:t>
      </w:r>
    </w:p>
    <w:p w14:paraId="0BF31425">
      <w:pPr>
        <w:numPr>
          <w:ilvl w:val="0"/>
          <w:numId w:val="4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证书申请资料填写要求及示例如下：</w:t>
      </w:r>
    </w:p>
    <w:p w14:paraId="05A3E3F5">
      <w:pPr>
        <w:numPr>
          <w:ilvl w:val="0"/>
          <w:numId w:val="0"/>
        </w:numPr>
      </w:pPr>
      <w:r>
        <w:drawing>
          <wp:inline distT="0" distB="0" distL="114300" distR="114300">
            <wp:extent cx="5266690" cy="2545080"/>
            <wp:effectExtent l="0" t="0" r="10160" b="7620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DEAAFB">
      <w:pPr>
        <w:numPr>
          <w:ilvl w:val="0"/>
          <w:numId w:val="5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营业执照示例：</w:t>
      </w:r>
    </w:p>
    <w:p w14:paraId="3780F737">
      <w:pPr>
        <w:numPr>
          <w:ilvl w:val="0"/>
          <w:numId w:val="0"/>
        </w:numPr>
      </w:pPr>
      <w:r>
        <w:drawing>
          <wp:inline distT="0" distB="0" distL="114300" distR="114300">
            <wp:extent cx="5269865" cy="7376160"/>
            <wp:effectExtent l="0" t="0" r="6985" b="152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37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428AF">
      <w:pPr>
        <w:numPr>
          <w:ilvl w:val="0"/>
          <w:numId w:val="6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授权书示例：</w:t>
      </w:r>
    </w:p>
    <w:p w14:paraId="47D8F546">
      <w:pPr>
        <w:numPr>
          <w:ilvl w:val="0"/>
          <w:numId w:val="0"/>
        </w:numPr>
        <w:ind w:leftChars="0"/>
      </w:pPr>
    </w:p>
    <w:p w14:paraId="6D5D5DC2">
      <w:pPr>
        <w:numPr>
          <w:ilvl w:val="0"/>
          <w:numId w:val="0"/>
        </w:numPr>
        <w:ind w:leftChars="0"/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72405" cy="5681980"/>
            <wp:effectExtent l="0" t="0" r="4445" b="13970"/>
            <wp:docPr id="7" name="图片 7" descr="企业微信截图_17446808313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企业微信截图_1744680831319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68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CA8F29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1373F104">
      <w:pPr>
        <w:numPr>
          <w:ilvl w:val="0"/>
          <w:numId w:val="7"/>
        </w:numPr>
        <w:ind w:left="420" w:leftChars="0" w:hanging="420" w:firstLineChars="0"/>
        <w:rPr>
          <w:rFonts w:hint="default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按要求填写完后点击【下一步】，页面出现如下提示，阅读后点击【</w:t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>是</w:t>
      </w:r>
      <w:r>
        <w:rPr>
          <w:rFonts w:hint="eastAsia"/>
          <w:sz w:val="28"/>
          <w:szCs w:val="28"/>
          <w:lang w:val="en-US" w:eastAsia="zh-CN"/>
        </w:rPr>
        <w:t>】。</w:t>
      </w:r>
    </w:p>
    <w:p w14:paraId="662B530F">
      <w:pPr>
        <w:numPr>
          <w:ilvl w:val="0"/>
          <w:numId w:val="0"/>
        </w:numPr>
      </w:pPr>
      <w:r>
        <w:drawing>
          <wp:inline distT="0" distB="0" distL="114300" distR="114300">
            <wp:extent cx="4419600" cy="168592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094A7E">
      <w:pPr>
        <w:keepNext w:val="0"/>
        <w:keepLines w:val="0"/>
        <w:pageBreakBefore w:val="0"/>
        <w:widowControl w:val="0"/>
        <w:numPr>
          <w:ilvl w:val="0"/>
          <w:numId w:val="8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0" w:hanging="420" w:firstLineChars="0"/>
        <w:textAlignment w:val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填写发票、收件人信息，发票支持填写电子普票和电子专票。电子发票会在USBKey邮寄后3-5个工作日内开出。</w:t>
      </w:r>
    </w:p>
    <w:p w14:paraId="4D9CEEAE">
      <w:pPr>
        <w:numPr>
          <w:ilvl w:val="0"/>
          <w:numId w:val="0"/>
        </w:numPr>
      </w:pPr>
      <w:r>
        <w:drawing>
          <wp:inline distT="0" distB="0" distL="114300" distR="114300">
            <wp:extent cx="5693410" cy="2708910"/>
            <wp:effectExtent l="0" t="0" r="2540" b="15240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3410" cy="270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3CDE21">
      <w:pPr>
        <w:numPr>
          <w:ilvl w:val="0"/>
          <w:numId w:val="9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点击【</w:t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>下一步</w:t>
      </w:r>
      <w:r>
        <w:rPr>
          <w:rFonts w:hint="eastAsia"/>
          <w:sz w:val="28"/>
          <w:szCs w:val="28"/>
          <w:lang w:val="en-US" w:eastAsia="zh-CN"/>
        </w:rPr>
        <w:t>】，出现如下提示，点击【</w:t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>确定</w:t>
      </w:r>
      <w:r>
        <w:rPr>
          <w:rFonts w:hint="eastAsia"/>
          <w:b/>
          <w:bCs/>
          <w:sz w:val="28"/>
          <w:szCs w:val="28"/>
          <w:lang w:val="en-US" w:eastAsia="zh-CN"/>
        </w:rPr>
        <w:t>】</w:t>
      </w:r>
    </w:p>
    <w:p w14:paraId="329B45CE">
      <w:pPr>
        <w:numPr>
          <w:ilvl w:val="0"/>
          <w:numId w:val="0"/>
        </w:numPr>
      </w:pPr>
      <w:r>
        <w:drawing>
          <wp:inline distT="0" distB="0" distL="114300" distR="114300">
            <wp:extent cx="4057650" cy="1619250"/>
            <wp:effectExtent l="0" t="0" r="0" b="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057650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F3FD03">
      <w:pPr>
        <w:pStyle w:val="3"/>
        <w:bidi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2.3打款验证</w:t>
      </w:r>
    </w:p>
    <w:p w14:paraId="21660166">
      <w:pPr>
        <w:numPr>
          <w:ilvl w:val="0"/>
          <w:numId w:val="10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订单提交后，进入打款待验证，</w:t>
      </w:r>
      <w:r>
        <w:rPr>
          <w:rFonts w:hint="default"/>
          <w:sz w:val="28"/>
          <w:szCs w:val="28"/>
          <w:lang w:val="en-US" w:eastAsia="zh-CN"/>
        </w:rPr>
        <w:t>打款验证是为了验证账户真实性。</w:t>
      </w:r>
    </w:p>
    <w:p w14:paraId="345B4D5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055" cy="1109345"/>
            <wp:effectExtent l="0" t="0" r="10795" b="14605"/>
            <wp:docPr id="2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109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6F4EB8">
      <w:pPr>
        <w:pStyle w:val="6"/>
        <w:keepNext w:val="0"/>
        <w:keepLines w:val="0"/>
        <w:widowControl/>
        <w:numPr>
          <w:ilvl w:val="0"/>
          <w:numId w:val="11"/>
        </w:numPr>
        <w:suppressLineNumbers w:val="0"/>
        <w:shd w:val="clear" w:fill="FFFFFF"/>
        <w:spacing w:before="0" w:beforeAutospacing="0" w:after="75" w:afterAutospacing="0"/>
        <w:ind w:left="420" w:leftChars="0" w:right="0" w:hanging="420" w:firstLineChars="0"/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点击【打款验证】，出现如下页面。</w:t>
      </w:r>
      <w:r>
        <w:rPr>
          <w:rFonts w:hint="default"/>
          <w:sz w:val="28"/>
          <w:szCs w:val="28"/>
          <w:lang w:val="en-US" w:eastAsia="zh-CN"/>
        </w:rPr>
        <w:t>输入证书申请机构的对公户的“开户行”和“银行账号”，然后点击“获取打款金额”。</w:t>
      </w:r>
    </w:p>
    <w:p w14:paraId="4B172064">
      <w:pPr>
        <w:pStyle w:val="6"/>
        <w:keepNext w:val="0"/>
        <w:keepLines w:val="0"/>
        <w:widowControl/>
        <w:numPr>
          <w:ilvl w:val="0"/>
          <w:numId w:val="0"/>
        </w:numPr>
        <w:suppressLineNumbers w:val="0"/>
        <w:shd w:val="clear" w:fill="FFFFFF"/>
        <w:spacing w:before="0" w:beforeAutospacing="0" w:after="75" w:afterAutospacing="0"/>
        <w:ind w:leftChars="0" w:right="0" w:rightChars="0"/>
        <w:jc w:val="left"/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6690" cy="4128135"/>
            <wp:effectExtent l="0" t="0" r="10160" b="5715"/>
            <wp:docPr id="3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128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53D677">
      <w:pPr>
        <w:pStyle w:val="6"/>
        <w:keepNext w:val="0"/>
        <w:keepLines w:val="0"/>
        <w:widowControl/>
        <w:numPr>
          <w:ilvl w:val="0"/>
          <w:numId w:val="11"/>
        </w:numPr>
        <w:suppressLineNumbers w:val="0"/>
        <w:shd w:val="clear" w:fill="FFFFFF"/>
        <w:spacing w:before="0" w:beforeAutospacing="0" w:after="75" w:afterAutospacing="0"/>
        <w:ind w:left="420" w:leftChars="0" w:right="0" w:hanging="420" w:firstLineChars="0"/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default"/>
          <w:sz w:val="28"/>
          <w:szCs w:val="28"/>
          <w:lang w:val="en-US" w:eastAsia="zh-CN"/>
        </w:rPr>
        <w:t>此时对应账号会收到一笔小额打款金额（0.01元—1元随机金额）</w:t>
      </w:r>
      <w:r>
        <w:rPr>
          <w:rFonts w:hint="eastAsia"/>
          <w:sz w:val="28"/>
          <w:szCs w:val="28"/>
          <w:lang w:val="en-US" w:eastAsia="zh-CN"/>
        </w:rPr>
        <w:t>，将收到的打款金额数填入下列方框中，点击【验证】</w:t>
      </w:r>
    </w:p>
    <w:p w14:paraId="081715C7">
      <w:r>
        <w:drawing>
          <wp:inline distT="0" distB="0" distL="114300" distR="114300">
            <wp:extent cx="5272405" cy="3635375"/>
            <wp:effectExtent l="0" t="0" r="4445" b="3175"/>
            <wp:docPr id="3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63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109633">
      <w:pPr>
        <w:keepNext w:val="0"/>
        <w:keepLines w:val="0"/>
        <w:widowControl/>
        <w:numPr>
          <w:ilvl w:val="0"/>
          <w:numId w:val="0"/>
        </w:numPr>
        <w:suppressLineNumbers w:val="0"/>
        <w:ind w:leftChars="0"/>
        <w:jc w:val="left"/>
        <w:rPr>
          <w:rFonts w:hint="eastAsia" w:cstheme="minorBidi"/>
          <w:color w:val="FF0000"/>
          <w:kern w:val="0"/>
          <w:sz w:val="28"/>
          <w:szCs w:val="28"/>
          <w:lang w:val="en-US" w:eastAsia="zh-CN" w:bidi="ar"/>
        </w:rPr>
      </w:pPr>
      <w:r>
        <w:rPr>
          <w:rFonts w:hint="eastAsia" w:cstheme="minorBidi"/>
          <w:color w:val="FF0000"/>
          <w:kern w:val="0"/>
          <w:sz w:val="28"/>
          <w:szCs w:val="28"/>
          <w:lang w:val="en-US" w:eastAsia="zh-CN" w:bidi="ar"/>
        </w:rPr>
        <w:t>注：若在做小额打款时，属于个人工商户没有对公账户或对公账户未在开户行列表中，可以联系页面右侧的技术咨询--在线客服进行咨询。</w:t>
      </w:r>
      <w:bookmarkStart w:id="0" w:name="_GoBack"/>
      <w:bookmarkEnd w:id="0"/>
      <w:r>
        <w:drawing>
          <wp:inline distT="0" distB="0" distL="114300" distR="114300">
            <wp:extent cx="5261610" cy="2015490"/>
            <wp:effectExtent l="0" t="0" r="15240" b="381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01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3BDB58">
      <w:pPr>
        <w:pStyle w:val="3"/>
        <w:bidi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2.4订单审核</w:t>
      </w:r>
    </w:p>
    <w:p w14:paraId="1C1E27EC">
      <w:pPr>
        <w:keepNext w:val="0"/>
        <w:keepLines w:val="0"/>
        <w:widowControl/>
        <w:numPr>
          <w:ilvl w:val="0"/>
          <w:numId w:val="12"/>
        </w:numPr>
        <w:suppressLineNumbers w:val="0"/>
        <w:ind w:left="420" w:leftChars="0" w:hanging="420" w:firstLineChars="0"/>
        <w:jc w:val="left"/>
        <w:rPr>
          <w:rFonts w:hint="eastAsia" w:asciiTheme="minorHAnsi" w:hAnsiTheme="minorHAnsi" w:eastAsiaTheme="minorEastAsia" w:cstheme="minorBidi"/>
          <w:kern w:val="0"/>
          <w:sz w:val="28"/>
          <w:szCs w:val="28"/>
          <w:lang w:val="en-US" w:eastAsia="zh-CN" w:bidi="ar"/>
        </w:rPr>
      </w:pPr>
      <w:r>
        <w:rPr>
          <w:rFonts w:hint="eastAsia" w:asciiTheme="minorHAnsi" w:hAnsiTheme="minorHAnsi" w:eastAsiaTheme="minorEastAsia" w:cstheme="minorBidi"/>
          <w:kern w:val="0"/>
          <w:sz w:val="28"/>
          <w:szCs w:val="28"/>
          <w:lang w:val="en-US" w:eastAsia="zh-CN" w:bidi="ar"/>
        </w:rPr>
        <w:t>打款验证通过，资料没问题系统会自动审核通过，</w:t>
      </w:r>
      <w:r>
        <w:rPr>
          <w:rFonts w:hint="eastAsia" w:cstheme="minorBidi"/>
          <w:kern w:val="0"/>
          <w:sz w:val="28"/>
          <w:szCs w:val="28"/>
          <w:lang w:val="en-US" w:eastAsia="zh-CN" w:bidi="ar"/>
        </w:rPr>
        <w:t>订单状态变成</w:t>
      </w:r>
      <w:r>
        <w:rPr>
          <w:rFonts w:hint="eastAsia" w:asciiTheme="minorHAnsi" w:hAnsiTheme="minorHAnsi" w:eastAsiaTheme="minorEastAsia" w:cstheme="minorBidi"/>
          <w:kern w:val="0"/>
          <w:sz w:val="28"/>
          <w:szCs w:val="28"/>
          <w:lang w:val="en-US" w:eastAsia="zh-CN" w:bidi="ar"/>
        </w:rPr>
        <w:t>待支付状态。</w:t>
      </w:r>
      <w:r>
        <w:rPr>
          <w:rFonts w:hint="eastAsia" w:cstheme="minorBidi"/>
          <w:kern w:val="0"/>
          <w:sz w:val="28"/>
          <w:szCs w:val="28"/>
          <w:lang w:val="en-US" w:eastAsia="zh-CN" w:bidi="ar"/>
        </w:rPr>
        <w:t>若资料</w:t>
      </w:r>
      <w:r>
        <w:rPr>
          <w:rFonts w:hint="eastAsia" w:asciiTheme="minorHAnsi" w:hAnsiTheme="minorHAnsi" w:eastAsiaTheme="minorEastAsia" w:cstheme="minorBidi"/>
          <w:kern w:val="0"/>
          <w:sz w:val="28"/>
          <w:szCs w:val="28"/>
          <w:lang w:val="en-US" w:eastAsia="zh-CN" w:bidi="ar"/>
        </w:rPr>
        <w:t>有问题（企业是工商四要素+经办人二要素+小额打款</w:t>
      </w:r>
      <w:r>
        <w:rPr>
          <w:rFonts w:hint="eastAsia" w:cstheme="minorBidi"/>
          <w:kern w:val="0"/>
          <w:sz w:val="28"/>
          <w:szCs w:val="28"/>
          <w:lang w:val="en-US" w:eastAsia="zh-CN" w:bidi="ar"/>
        </w:rPr>
        <w:t>）</w:t>
      </w:r>
      <w:r>
        <w:rPr>
          <w:rFonts w:hint="eastAsia" w:asciiTheme="minorHAnsi" w:hAnsiTheme="minorHAnsi" w:eastAsiaTheme="minorEastAsia" w:cstheme="minorBidi"/>
          <w:kern w:val="0"/>
          <w:sz w:val="28"/>
          <w:szCs w:val="28"/>
          <w:lang w:val="en-US" w:eastAsia="zh-CN" w:bidi="ar"/>
        </w:rPr>
        <w:t>，自动审核两次不通过，会进入人工审核，</w:t>
      </w:r>
      <w:r>
        <w:rPr>
          <w:rFonts w:hint="eastAsia" w:cstheme="minorBidi"/>
          <w:kern w:val="0"/>
          <w:sz w:val="28"/>
          <w:szCs w:val="28"/>
          <w:lang w:val="en-US" w:eastAsia="zh-CN" w:bidi="ar"/>
        </w:rPr>
        <w:t>订单进入</w:t>
      </w:r>
      <w:r>
        <w:rPr>
          <w:rFonts w:hint="eastAsia" w:asciiTheme="minorHAnsi" w:hAnsiTheme="minorHAnsi" w:eastAsiaTheme="minorEastAsia" w:cstheme="minorBidi"/>
          <w:kern w:val="0"/>
          <w:sz w:val="28"/>
          <w:szCs w:val="28"/>
          <w:lang w:val="en-US" w:eastAsia="zh-CN" w:bidi="ar"/>
        </w:rPr>
        <w:t>订单审核中</w:t>
      </w:r>
      <w:r>
        <w:rPr>
          <w:rFonts w:hint="eastAsia" w:cstheme="minorBidi"/>
          <w:kern w:val="0"/>
          <w:sz w:val="28"/>
          <w:szCs w:val="28"/>
          <w:lang w:val="en-US" w:eastAsia="zh-CN" w:bidi="ar"/>
        </w:rPr>
        <w:t>，人工审核需要1-3个工作日。</w:t>
      </w:r>
    </w:p>
    <w:p w14:paraId="0A9CF0B5">
      <w:pPr>
        <w:keepNext w:val="0"/>
        <w:keepLines w:val="0"/>
        <w:widowControl/>
        <w:numPr>
          <w:ilvl w:val="0"/>
          <w:numId w:val="13"/>
        </w:numPr>
        <w:suppressLineNumbers w:val="0"/>
        <w:ind w:left="420" w:leftChars="0" w:hanging="420" w:firstLineChars="0"/>
        <w:jc w:val="left"/>
        <w:rPr>
          <w:rFonts w:hint="default" w:asciiTheme="minorHAnsi" w:hAnsiTheme="minorHAnsi" w:eastAsiaTheme="minorEastAsia" w:cstheme="minorBidi"/>
          <w:kern w:val="0"/>
          <w:sz w:val="28"/>
          <w:szCs w:val="28"/>
          <w:lang w:val="en-US" w:eastAsia="zh-CN" w:bidi="ar"/>
        </w:rPr>
      </w:pPr>
      <w:r>
        <w:rPr>
          <w:rFonts w:hint="eastAsia" w:cstheme="minorBidi"/>
          <w:kern w:val="0"/>
          <w:sz w:val="28"/>
          <w:szCs w:val="28"/>
          <w:lang w:val="en-US" w:eastAsia="zh-CN" w:bidi="ar"/>
        </w:rPr>
        <w:t>订单审核后，系统会发送短信到经办人手机，告知审核结果。</w:t>
      </w:r>
    </w:p>
    <w:p w14:paraId="10E141C0">
      <w:pPr>
        <w:keepNext w:val="0"/>
        <w:keepLines w:val="0"/>
        <w:widowControl/>
        <w:numPr>
          <w:ilvl w:val="0"/>
          <w:numId w:val="0"/>
        </w:numPr>
        <w:suppressLineNumbers w:val="0"/>
        <w:ind w:leftChars="0"/>
        <w:jc w:val="center"/>
      </w:pPr>
    </w:p>
    <w:p w14:paraId="4B267DDD">
      <w:pPr>
        <w:keepNext w:val="0"/>
        <w:keepLines w:val="0"/>
        <w:widowControl/>
        <w:numPr>
          <w:ilvl w:val="0"/>
          <w:numId w:val="0"/>
        </w:numPr>
        <w:suppressLineNumbers w:val="0"/>
        <w:ind w:leftChars="0"/>
        <w:jc w:val="center"/>
      </w:pPr>
      <w:r>
        <w:drawing>
          <wp:inline distT="0" distB="0" distL="114300" distR="114300">
            <wp:extent cx="3687445" cy="1697990"/>
            <wp:effectExtent l="0" t="0" r="8255" b="16510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687445" cy="169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D7AEC2">
      <w:pPr>
        <w:pStyle w:val="3"/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2.5订单支付</w:t>
      </w:r>
    </w:p>
    <w:p w14:paraId="42BC98EC">
      <w:pPr>
        <w:numPr>
          <w:ilvl w:val="0"/>
          <w:numId w:val="10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订单审核通过后，进入订单支付页面，支付方式可以选微信、支付宝、云闪付（绑定个人网银），支付二维码有效期为30分钟。</w:t>
      </w:r>
    </w:p>
    <w:p w14:paraId="60C54AF0">
      <w:pPr>
        <w:numPr>
          <w:ilvl w:val="0"/>
          <w:numId w:val="0"/>
        </w:numPr>
      </w:pPr>
      <w:r>
        <w:drawing>
          <wp:inline distT="0" distB="0" distL="114300" distR="114300">
            <wp:extent cx="5256530" cy="1841500"/>
            <wp:effectExtent l="0" t="0" r="1270" b="6350"/>
            <wp:docPr id="2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184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11EBBB">
      <w:pPr>
        <w:numPr>
          <w:ilvl w:val="0"/>
          <w:numId w:val="0"/>
        </w:numPr>
      </w:pPr>
    </w:p>
    <w:p w14:paraId="2E9FFC1C">
      <w:pPr>
        <w:numPr>
          <w:ilvl w:val="0"/>
          <w:numId w:val="10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若未支付成功，关闭了支付页面，可在【我的订单】找到这笔订单，点击【支付】重新进行支付。</w:t>
      </w:r>
    </w:p>
    <w:p w14:paraId="4F1600F7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0975" cy="780415"/>
            <wp:effectExtent l="0" t="0" r="15875" b="63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78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9906E7">
      <w:pPr>
        <w:pStyle w:val="3"/>
        <w:bidi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2.6证书制作</w:t>
      </w:r>
    </w:p>
    <w:p w14:paraId="2365DB39">
      <w:pPr>
        <w:numPr>
          <w:ilvl w:val="0"/>
          <w:numId w:val="10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订单支付完成后，进入制作环节，制作需要1-3个工作日。</w:t>
      </w:r>
    </w:p>
    <w:p w14:paraId="13E058FD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0975" cy="768350"/>
            <wp:effectExtent l="0" t="0" r="15875" b="12700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76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2EBD06">
      <w:pPr>
        <w:pStyle w:val="3"/>
        <w:bidi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2.7订单发货</w:t>
      </w:r>
    </w:p>
    <w:p w14:paraId="189506F6">
      <w:pPr>
        <w:numPr>
          <w:ilvl w:val="0"/>
          <w:numId w:val="10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订单制作完成后，我司会将USBKey通过顺丰快递邮寄至订单填写的邮寄地址，快递从北京发出，此项目需要到付。快递发出后，系统会发送短信到经办人手机，告知快递单号。</w:t>
      </w:r>
    </w:p>
    <w:p w14:paraId="28634887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152265" cy="2463800"/>
            <wp:effectExtent l="0" t="0" r="635" b="12700"/>
            <wp:docPr id="2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152265" cy="246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FD43C3">
      <w:pPr>
        <w:keepNext w:val="0"/>
        <w:keepLines w:val="0"/>
        <w:widowControl/>
        <w:numPr>
          <w:ilvl w:val="0"/>
          <w:numId w:val="13"/>
        </w:numPr>
        <w:suppressLineNumbers w:val="0"/>
        <w:ind w:left="420" w:leftChars="0" w:hanging="420" w:firstLineChars="0"/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也可以通过【我的订单】查看快递单号。</w:t>
      </w:r>
    </w:p>
    <w:p w14:paraId="6BCFF746">
      <w:pPr>
        <w:keepNext w:val="0"/>
        <w:keepLines w:val="0"/>
        <w:widowControl/>
        <w:numPr>
          <w:ilvl w:val="0"/>
          <w:numId w:val="0"/>
        </w:numPr>
        <w:suppressLineNumbers w:val="0"/>
        <w:ind w:leftChars="0"/>
        <w:jc w:val="left"/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6055" cy="895985"/>
            <wp:effectExtent l="0" t="0" r="10795" b="18415"/>
            <wp:docPr id="2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895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29E9FD">
      <w:pPr>
        <w:rPr>
          <w:rFonts w:hint="default"/>
          <w:lang w:val="en-US" w:eastAsia="zh-CN"/>
        </w:rPr>
      </w:pPr>
    </w:p>
    <w:p w14:paraId="30286F47">
      <w:pPr>
        <w:pStyle w:val="3"/>
        <w:bidi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2.8发票获取</w:t>
      </w:r>
    </w:p>
    <w:p w14:paraId="517EEA5E">
      <w:pPr>
        <w:keepNext w:val="0"/>
        <w:keepLines w:val="0"/>
        <w:pageBreakBefore w:val="0"/>
        <w:widowControl w:val="0"/>
        <w:numPr>
          <w:ilvl w:val="0"/>
          <w:numId w:val="8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0" w:hanging="420" w:firstLine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电子发票会在USBKey邮寄后3-5个工作日内开出，发票查看和重开方式：</w:t>
      </w:r>
    </w:p>
    <w:p w14:paraId="5E7441EC">
      <w:pPr>
        <w:keepNext w:val="0"/>
        <w:keepLines w:val="0"/>
        <w:pageBreakBefore w:val="0"/>
        <w:widowControl w:val="0"/>
        <w:numPr>
          <w:ilvl w:val="0"/>
          <w:numId w:val="14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可在【</w:t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>我的订单</w:t>
      </w:r>
      <w:r>
        <w:rPr>
          <w:rFonts w:hint="eastAsia"/>
          <w:sz w:val="28"/>
          <w:szCs w:val="28"/>
          <w:lang w:val="en-US" w:eastAsia="zh-CN"/>
        </w:rPr>
        <w:t>】中查看、下载、重开发票。</w:t>
      </w:r>
    </w:p>
    <w:p w14:paraId="0C3FB61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3515" cy="1117600"/>
            <wp:effectExtent l="0" t="0" r="13335" b="6350"/>
            <wp:docPr id="9" name="图片 9" descr="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11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E2A217">
      <w:pPr>
        <w:keepNext w:val="0"/>
        <w:keepLines w:val="0"/>
        <w:pageBreakBefore w:val="0"/>
        <w:widowControl w:val="0"/>
        <w:numPr>
          <w:ilvl w:val="0"/>
          <w:numId w:val="14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可通过填写发票时预留的手机和邮箱查看发票。</w:t>
      </w:r>
    </w:p>
    <w:p w14:paraId="18471766">
      <w:pPr>
        <w:keepNext w:val="0"/>
        <w:keepLines w:val="0"/>
        <w:pageBreakBefore w:val="0"/>
        <w:widowControl w:val="0"/>
        <w:numPr>
          <w:ilvl w:val="0"/>
          <w:numId w:val="14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可在【我的发票】查看、下载发票。</w:t>
      </w:r>
    </w:p>
    <w:p w14:paraId="2149E08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5267325" cy="984250"/>
            <wp:effectExtent l="0" t="0" r="9525" b="6350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98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1E69D2">
      <w:pPr>
        <w:rPr>
          <w:rFonts w:hint="eastAsia"/>
          <w:lang w:val="en-US" w:eastAsia="zh-CN"/>
        </w:rPr>
      </w:pPr>
    </w:p>
    <w:p w14:paraId="1DC0A19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eastAsia"/>
          <w:color w:val="FF0000"/>
          <w:sz w:val="28"/>
          <w:szCs w:val="28"/>
          <w:lang w:val="en-US" w:eastAsia="zh-CN"/>
        </w:rPr>
      </w:pPr>
      <w:r>
        <w:rPr>
          <w:rFonts w:hint="eastAsia"/>
          <w:color w:val="FF0000"/>
          <w:sz w:val="28"/>
          <w:szCs w:val="28"/>
          <w:lang w:val="en-US" w:eastAsia="zh-CN"/>
        </w:rPr>
        <w:t>注：</w:t>
      </w:r>
    </w:p>
    <w:p w14:paraId="5285FE1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default"/>
          <w:color w:val="FF0000"/>
          <w:sz w:val="28"/>
          <w:szCs w:val="28"/>
          <w:lang w:val="en-US" w:eastAsia="zh-CN"/>
        </w:rPr>
      </w:pPr>
      <w:r>
        <w:rPr>
          <w:rFonts w:hint="eastAsia"/>
          <w:color w:val="FF0000"/>
          <w:sz w:val="28"/>
          <w:szCs w:val="28"/>
          <w:lang w:val="en-US" w:eastAsia="zh-CN"/>
        </w:rPr>
        <w:t>1.若您的发票信息填写有误，可以点击订单右侧的“重开发票”按钮重新申请发票。</w:t>
      </w:r>
    </w:p>
    <w:p w14:paraId="2E64660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eastAsia"/>
          <w:color w:val="FF0000"/>
          <w:sz w:val="28"/>
          <w:szCs w:val="28"/>
          <w:lang w:val="en-US" w:eastAsia="zh-CN"/>
        </w:rPr>
      </w:pPr>
      <w:r>
        <w:rPr>
          <w:rFonts w:hint="eastAsia"/>
          <w:color w:val="FF0000"/>
          <w:sz w:val="28"/>
          <w:szCs w:val="28"/>
          <w:lang w:val="en-US" w:eastAsia="zh-CN"/>
        </w:rPr>
        <w:t>2.重开发票支持重开3次，可以选择重开电子普票和电子专票。</w:t>
      </w:r>
    </w:p>
    <w:p w14:paraId="64E70EF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</w:pPr>
      <w:r>
        <w:drawing>
          <wp:inline distT="0" distB="0" distL="114300" distR="114300">
            <wp:extent cx="5270500" cy="4652010"/>
            <wp:effectExtent l="0" t="0" r="6350" b="15240"/>
            <wp:docPr id="2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652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012DA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default"/>
          <w:color w:val="FF0000"/>
          <w:sz w:val="28"/>
          <w:szCs w:val="28"/>
          <w:lang w:val="en-US" w:eastAsia="zh-CN"/>
        </w:rPr>
      </w:pPr>
      <w:r>
        <w:rPr>
          <w:rFonts w:hint="eastAsia"/>
          <w:color w:val="FF0000"/>
          <w:sz w:val="28"/>
          <w:szCs w:val="28"/>
          <w:lang w:val="en-US" w:eastAsia="zh-CN"/>
        </w:rPr>
        <w:t>3.每月月底是我司财务关账期，关账期间将停止开票，发票将在次月初开出，每月的关账时间不同，您</w:t>
      </w:r>
      <w:r>
        <w:rPr>
          <w:rFonts w:hint="eastAsia" w:cstheme="minorBidi"/>
          <w:color w:val="FF0000"/>
          <w:kern w:val="0"/>
          <w:sz w:val="28"/>
          <w:szCs w:val="28"/>
          <w:lang w:val="en-US" w:eastAsia="zh-CN" w:bidi="ar"/>
        </w:rPr>
        <w:t>可以联系页面右侧的技术咨询--</w:t>
      </w:r>
      <w:r>
        <w:rPr>
          <w:rFonts w:hint="eastAsia" w:cstheme="minorBidi"/>
          <w:color w:val="FF0000"/>
          <w:kern w:val="0"/>
          <w:sz w:val="28"/>
          <w:szCs w:val="28"/>
          <w:u w:val="single"/>
          <w:lang w:val="en-US" w:eastAsia="zh-CN" w:bidi="ar"/>
        </w:rPr>
        <w:t>在线客服</w:t>
      </w:r>
      <w:r>
        <w:rPr>
          <w:rFonts w:hint="eastAsia"/>
          <w:color w:val="FF0000"/>
          <w:sz w:val="28"/>
          <w:szCs w:val="28"/>
          <w:lang w:val="en-US" w:eastAsia="zh-CN"/>
        </w:rPr>
        <w:t>与我司客服人员进行确认。</w:t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E171368"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1" name="文本框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49A03EC"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lt8PCT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49A03EC"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5D44DC0"/>
    <w:multiLevelType w:val="singleLevel"/>
    <w:tmpl w:val="B5D44DC0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DFFD011F"/>
    <w:multiLevelType w:val="singleLevel"/>
    <w:tmpl w:val="DFFD011F"/>
    <w:lvl w:ilvl="0" w:tentative="0">
      <w:start w:val="1"/>
      <w:numFmt w:val="decimal"/>
      <w:suff w:val="nothing"/>
      <w:lvlText w:val="（%1）"/>
      <w:lvlJc w:val="left"/>
    </w:lvl>
  </w:abstractNum>
  <w:abstractNum w:abstractNumId="2">
    <w:nsid w:val="E041FAFF"/>
    <w:multiLevelType w:val="singleLevel"/>
    <w:tmpl w:val="E041FAFF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3">
    <w:nsid w:val="E1CE624B"/>
    <w:multiLevelType w:val="singleLevel"/>
    <w:tmpl w:val="E1CE624B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4">
    <w:nsid w:val="F9BB256E"/>
    <w:multiLevelType w:val="singleLevel"/>
    <w:tmpl w:val="F9BB256E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5">
    <w:nsid w:val="0A327EAA"/>
    <w:multiLevelType w:val="singleLevel"/>
    <w:tmpl w:val="0A327EAA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6">
    <w:nsid w:val="0B943A78"/>
    <w:multiLevelType w:val="singleLevel"/>
    <w:tmpl w:val="0B943A78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7">
    <w:nsid w:val="0C084FB4"/>
    <w:multiLevelType w:val="singleLevel"/>
    <w:tmpl w:val="0C084FB4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8">
    <w:nsid w:val="1CD64F92"/>
    <w:multiLevelType w:val="singleLevel"/>
    <w:tmpl w:val="1CD64F92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9">
    <w:nsid w:val="1F0181A5"/>
    <w:multiLevelType w:val="singleLevel"/>
    <w:tmpl w:val="1F0181A5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0">
    <w:nsid w:val="346C2825"/>
    <w:multiLevelType w:val="singleLevel"/>
    <w:tmpl w:val="346C2825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1">
    <w:nsid w:val="53CAB748"/>
    <w:multiLevelType w:val="singleLevel"/>
    <w:tmpl w:val="53CAB748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2">
    <w:nsid w:val="6A185EC5"/>
    <w:multiLevelType w:val="singleLevel"/>
    <w:tmpl w:val="6A185EC5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3">
    <w:nsid w:val="70C4D0C6"/>
    <w:multiLevelType w:val="singleLevel"/>
    <w:tmpl w:val="70C4D0C6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3"/>
  </w:num>
  <w:num w:numId="2">
    <w:abstractNumId w:val="6"/>
  </w:num>
  <w:num w:numId="3">
    <w:abstractNumId w:val="2"/>
  </w:num>
  <w:num w:numId="4">
    <w:abstractNumId w:val="12"/>
  </w:num>
  <w:num w:numId="5">
    <w:abstractNumId w:val="10"/>
  </w:num>
  <w:num w:numId="6">
    <w:abstractNumId w:val="5"/>
  </w:num>
  <w:num w:numId="7">
    <w:abstractNumId w:val="7"/>
  </w:num>
  <w:num w:numId="8">
    <w:abstractNumId w:val="9"/>
  </w:num>
  <w:num w:numId="9">
    <w:abstractNumId w:val="4"/>
  </w:num>
  <w:num w:numId="10">
    <w:abstractNumId w:val="3"/>
  </w:num>
  <w:num w:numId="11">
    <w:abstractNumId w:val="8"/>
  </w:num>
  <w:num w:numId="12">
    <w:abstractNumId w:val="0"/>
  </w:num>
  <w:num w:numId="13">
    <w:abstractNumId w:val="11"/>
  </w:num>
  <w:num w:numId="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26B2F4C"/>
    <w:rsid w:val="027C16B8"/>
    <w:rsid w:val="02DF1AF8"/>
    <w:rsid w:val="05150BB6"/>
    <w:rsid w:val="0676605E"/>
    <w:rsid w:val="06A327E4"/>
    <w:rsid w:val="071B5B6C"/>
    <w:rsid w:val="073836D3"/>
    <w:rsid w:val="07D009B9"/>
    <w:rsid w:val="0C6269FA"/>
    <w:rsid w:val="0D133105"/>
    <w:rsid w:val="0DE63E89"/>
    <w:rsid w:val="0E7476E7"/>
    <w:rsid w:val="0EAB02E0"/>
    <w:rsid w:val="10992A3C"/>
    <w:rsid w:val="115B2158"/>
    <w:rsid w:val="122D4213"/>
    <w:rsid w:val="14D40EDF"/>
    <w:rsid w:val="19DD127C"/>
    <w:rsid w:val="1A9558E8"/>
    <w:rsid w:val="1A972AF2"/>
    <w:rsid w:val="1B4B386E"/>
    <w:rsid w:val="1D915CA7"/>
    <w:rsid w:val="1EB11C8A"/>
    <w:rsid w:val="1EFD252E"/>
    <w:rsid w:val="207F3A57"/>
    <w:rsid w:val="20A0436C"/>
    <w:rsid w:val="2382570E"/>
    <w:rsid w:val="24A40D43"/>
    <w:rsid w:val="24B44E42"/>
    <w:rsid w:val="267229A8"/>
    <w:rsid w:val="26CC5F32"/>
    <w:rsid w:val="2964062C"/>
    <w:rsid w:val="29CF329F"/>
    <w:rsid w:val="2D5A081D"/>
    <w:rsid w:val="2F3A599D"/>
    <w:rsid w:val="2F581F4C"/>
    <w:rsid w:val="2FEA254F"/>
    <w:rsid w:val="313D0011"/>
    <w:rsid w:val="357B1487"/>
    <w:rsid w:val="35C42453"/>
    <w:rsid w:val="3A006750"/>
    <w:rsid w:val="3B1A2D9A"/>
    <w:rsid w:val="3BBD657E"/>
    <w:rsid w:val="3C0F2EDB"/>
    <w:rsid w:val="3E530817"/>
    <w:rsid w:val="3FE353C6"/>
    <w:rsid w:val="40557D28"/>
    <w:rsid w:val="42467DD3"/>
    <w:rsid w:val="42EC4E84"/>
    <w:rsid w:val="438F2E07"/>
    <w:rsid w:val="43FC7399"/>
    <w:rsid w:val="44BF4B76"/>
    <w:rsid w:val="452E168A"/>
    <w:rsid w:val="4637764B"/>
    <w:rsid w:val="46BD245B"/>
    <w:rsid w:val="4A4638A0"/>
    <w:rsid w:val="4A8F7A31"/>
    <w:rsid w:val="4B5C068A"/>
    <w:rsid w:val="4D565C2E"/>
    <w:rsid w:val="4D95296E"/>
    <w:rsid w:val="4DE3213A"/>
    <w:rsid w:val="4E334C15"/>
    <w:rsid w:val="4E8B06DA"/>
    <w:rsid w:val="50101D72"/>
    <w:rsid w:val="50672F54"/>
    <w:rsid w:val="5068297D"/>
    <w:rsid w:val="51792B8A"/>
    <w:rsid w:val="528D3D0D"/>
    <w:rsid w:val="549C486F"/>
    <w:rsid w:val="55550481"/>
    <w:rsid w:val="5E1A769E"/>
    <w:rsid w:val="5F82549C"/>
    <w:rsid w:val="638B442C"/>
    <w:rsid w:val="63CE4319"/>
    <w:rsid w:val="640F4998"/>
    <w:rsid w:val="642B35B7"/>
    <w:rsid w:val="647D4422"/>
    <w:rsid w:val="652B6C79"/>
    <w:rsid w:val="684F569A"/>
    <w:rsid w:val="688032E4"/>
    <w:rsid w:val="6AC975E8"/>
    <w:rsid w:val="6C3D3BAD"/>
    <w:rsid w:val="6CAF5247"/>
    <w:rsid w:val="6CDA49F8"/>
    <w:rsid w:val="6CEF6884"/>
    <w:rsid w:val="6FA13073"/>
    <w:rsid w:val="70BA75DF"/>
    <w:rsid w:val="713C77EB"/>
    <w:rsid w:val="722D5D56"/>
    <w:rsid w:val="72374B63"/>
    <w:rsid w:val="747129CB"/>
    <w:rsid w:val="75440DDA"/>
    <w:rsid w:val="75B96BD7"/>
    <w:rsid w:val="75D27C98"/>
    <w:rsid w:val="76BB697E"/>
    <w:rsid w:val="77201AFB"/>
    <w:rsid w:val="795B728F"/>
    <w:rsid w:val="7A7B5B91"/>
    <w:rsid w:val="7CC83BA3"/>
    <w:rsid w:val="7DF72839"/>
    <w:rsid w:val="7E285E18"/>
    <w:rsid w:val="7EEB2E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8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6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9" Type="http://schemas.openxmlformats.org/officeDocument/2006/relationships/fontTable" Target="fontTable.xml"/><Relationship Id="rId28" Type="http://schemas.openxmlformats.org/officeDocument/2006/relationships/numbering" Target="numbering.xml"/><Relationship Id="rId27" Type="http://schemas.openxmlformats.org/officeDocument/2006/relationships/customXml" Target="../customXml/item1.xml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1091</Words>
  <Characters>1161</Characters>
  <Lines>0</Lines>
  <Paragraphs>0</Paragraphs>
  <TotalTime>5</TotalTime>
  <ScaleCrop>false</ScaleCrop>
  <LinksUpToDate>false</LinksUpToDate>
  <CharactersWithSpaces>1161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2025-04-02T03:14:00Z</dcterms:created>
  <dc:creator>cfca</dc:creator>
  <cp:lastModifiedBy>WPS_1344108815</cp:lastModifiedBy>
  <dcterms:modified xsi:type="dcterms:W3CDTF">2025-06-27T05:49:29Z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4D8485759EB349318BE1E95D3FC47F79_12</vt:lpwstr>
  </property>
  <property fmtid="{D5CDD505-2E9C-101B-9397-08002B2CF9AE}" pid="4" name="KSOTemplateDocerSaveRecord">
    <vt:lpwstr>eyJoZGlkIjoiYTYxMWI3MjI0Y2FmOGUxN2MwYzQ4OGFkZmQxZTYwNTMiLCJ1c2VySWQiOiIxMzQ0MTA4ODE1In0=</vt:lpwstr>
  </property>
</Properties>
</file>